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1" w:rsidRPr="00EA3F46" w:rsidRDefault="00253CA1" w:rsidP="00253CA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3CA1" w:rsidRPr="00EA3F46" w:rsidRDefault="00253CA1" w:rsidP="00253CA1">
      <w:pPr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 xml:space="preserve">«ЭНЕРГОСБЕРЕЖЕНИЕ И ПОВЫШЕНИЕ ЭНЕРГЕТИЧЕСКОЙ ЭФФЕКТИВНОСТИ В ПЕНЬКОВСКОМ СЕЛЬСКОМ ПОСЕЛЕНИИ СПИРОВСКОГО РАЙОНА ТВЕРСКОЙ ОБЛАСТИ </w:t>
      </w:r>
    </w:p>
    <w:p w:rsidR="00253CA1" w:rsidRPr="00EA3F46" w:rsidRDefault="00880B94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НА 2021-2023 ГОДЫ И НА ПЕРСПЕКТИВУ ДО 2025 года</w:t>
      </w:r>
      <w:r w:rsidR="00253CA1" w:rsidRPr="00EA3F46">
        <w:rPr>
          <w:rFonts w:ascii="Arial" w:hAnsi="Arial" w:cs="Arial"/>
          <w:b/>
          <w:sz w:val="24"/>
          <w:szCs w:val="24"/>
        </w:rPr>
        <w:t>»</w:t>
      </w: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д. Пеньково</w:t>
      </w:r>
    </w:p>
    <w:p w:rsidR="00253CA1" w:rsidRPr="00EA3F46" w:rsidRDefault="00253CA1" w:rsidP="00253C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CA1" w:rsidRDefault="00253CA1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EA3F46" w:rsidRPr="00EA3F46" w:rsidRDefault="00EA3F46" w:rsidP="00253CA1">
      <w:pPr>
        <w:spacing w:after="0"/>
        <w:rPr>
          <w:rFonts w:ascii="Arial" w:hAnsi="Arial" w:cs="Arial"/>
          <w:b/>
          <w:sz w:val="24"/>
          <w:szCs w:val="24"/>
        </w:rPr>
      </w:pPr>
    </w:p>
    <w:p w:rsidR="00F23FD3" w:rsidRPr="00EA3F46" w:rsidRDefault="00F23FD3" w:rsidP="00F23FD3">
      <w:pPr>
        <w:pStyle w:val="a3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ПАСПОРТ ПРОГРАММЫ</w:t>
      </w:r>
    </w:p>
    <w:p w:rsidR="00642A2D" w:rsidRPr="00EA3F46" w:rsidRDefault="00642A2D" w:rsidP="00642A2D">
      <w:pPr>
        <w:pStyle w:val="a3"/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3"/>
      </w:tblGrid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F23FD3" w:rsidRPr="00EA3F46" w:rsidRDefault="00880B94" w:rsidP="002E4DD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Пеньковском сельском поселении Спировского района Тверской области на 2021-2023 годы и на перспективу до 2025 года»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Правовые основы разработки программы</w:t>
            </w:r>
          </w:p>
        </w:tc>
        <w:tc>
          <w:tcPr>
            <w:tcW w:w="5493" w:type="dxa"/>
          </w:tcPr>
          <w:p w:rsidR="00F23FD3" w:rsidRPr="00EA3F46" w:rsidRDefault="00880B94" w:rsidP="002E4DD9">
            <w:pPr>
              <w:pStyle w:val="a3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-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  <w:r w:rsidR="002E4DD9" w:rsidRPr="00EA3F46">
              <w:rPr>
                <w:rFonts w:ascii="Arial" w:hAnsi="Arial" w:cs="Arial"/>
                <w:i/>
                <w:sz w:val="24"/>
                <w:szCs w:val="24"/>
              </w:rPr>
              <w:t>Статья 25 Обеспечение энергосбережения и повышение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      </w:r>
          </w:p>
          <w:p w:rsidR="002E4DD9" w:rsidRPr="00EA3F46" w:rsidRDefault="00D875DB" w:rsidP="002E4DD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D875DB" w:rsidRPr="00EA3F46" w:rsidRDefault="00D875DB" w:rsidP="002E4DD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Приказ Минэкономразвития России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D875DB" w:rsidRPr="00EA3F46" w:rsidRDefault="00D875DB" w:rsidP="002E4DD9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Приказ Минрегиона России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5493" w:type="dxa"/>
          </w:tcPr>
          <w:p w:rsidR="00F23FD3" w:rsidRPr="00EA3F46" w:rsidRDefault="008B4B6B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23</w:t>
            </w:r>
            <w:r w:rsidR="002E4DD9" w:rsidRPr="00EA3F46">
              <w:rPr>
                <w:rFonts w:ascii="Arial" w:hAnsi="Arial" w:cs="Arial"/>
                <w:sz w:val="24"/>
                <w:szCs w:val="24"/>
              </w:rPr>
              <w:t>.03.2021 г.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4.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5493" w:type="dxa"/>
          </w:tcPr>
          <w:p w:rsidR="00F23FD3" w:rsidRPr="00EA3F46" w:rsidRDefault="00D875DB" w:rsidP="008E7F8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5493" w:type="dxa"/>
          </w:tcPr>
          <w:p w:rsidR="00F23FD3" w:rsidRPr="00EA3F46" w:rsidRDefault="00D875DB" w:rsidP="008E7F8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проведение комплекса организационно-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информации;</w:t>
            </w:r>
          </w:p>
          <w:p w:rsidR="00D875DB" w:rsidRPr="00EA3F46" w:rsidRDefault="00D875DB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экономия топливно-энергетических ресурсов;</w:t>
            </w:r>
          </w:p>
          <w:p w:rsidR="00D875DB" w:rsidRPr="00EA3F46" w:rsidRDefault="00D875DB" w:rsidP="008E7F8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обеспечение учета всего объема потребляемых энергетических ресурсов</w:t>
            </w:r>
            <w:r w:rsidR="008E7F80" w:rsidRPr="00EA3F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E7F80" w:rsidRPr="00EA3F46" w:rsidRDefault="008E7F80" w:rsidP="008E7F8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организация ведения топливно-энергетических балансов;</w:t>
            </w:r>
          </w:p>
          <w:p w:rsidR="008E7F80" w:rsidRPr="00EA3F46" w:rsidRDefault="008E7F80" w:rsidP="008E7F80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снижение затрат на оплату энергетических ресурсов.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493" w:type="dxa"/>
          </w:tcPr>
          <w:p w:rsidR="00F23FD3" w:rsidRPr="00EA3F46" w:rsidRDefault="00880B94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2021-2023 года</w:t>
            </w: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F23FD3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7.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5493" w:type="dxa"/>
          </w:tcPr>
          <w:p w:rsidR="00F23FD3" w:rsidRPr="00EA3F46" w:rsidRDefault="008E7F80" w:rsidP="00E035B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  <w:r w:rsidR="00E035B8" w:rsidRPr="00EA3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F46">
              <w:rPr>
                <w:rFonts w:ascii="Arial" w:hAnsi="Arial" w:cs="Arial"/>
                <w:sz w:val="24"/>
                <w:szCs w:val="24"/>
              </w:rPr>
              <w:t>Экономика электрической энергии в администрации и в системах уличного освещения;</w:t>
            </w:r>
          </w:p>
          <w:p w:rsidR="00E035B8" w:rsidRPr="00EA3F46" w:rsidRDefault="00E035B8" w:rsidP="00E035B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П</w:t>
            </w:r>
            <w:r w:rsidR="00F034F5" w:rsidRPr="00EA3F46">
              <w:rPr>
                <w:rFonts w:ascii="Arial" w:hAnsi="Arial" w:cs="Arial"/>
                <w:sz w:val="24"/>
                <w:szCs w:val="24"/>
              </w:rPr>
              <w:t>овышение заинтересованности в энергосбережении;</w:t>
            </w:r>
          </w:p>
          <w:p w:rsidR="00F034F5" w:rsidRPr="00EA3F46" w:rsidRDefault="00F034F5" w:rsidP="00E035B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Снижение затрат местного бюджета на оплату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3F46">
              <w:rPr>
                <w:rFonts w:ascii="Arial" w:hAnsi="Arial" w:cs="Arial"/>
                <w:sz w:val="24"/>
                <w:szCs w:val="24"/>
              </w:rPr>
              <w:t>коммунальных ресурсов.</w:t>
            </w:r>
          </w:p>
          <w:p w:rsidR="008E7F80" w:rsidRPr="00EA3F46" w:rsidRDefault="008E7F80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880B94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8.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программы, в т.ч. по годам</w:t>
            </w:r>
          </w:p>
        </w:tc>
        <w:tc>
          <w:tcPr>
            <w:tcW w:w="5493" w:type="dxa"/>
          </w:tcPr>
          <w:p w:rsidR="00F23FD3" w:rsidRPr="00EA3F46" w:rsidRDefault="007B058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Источник фина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>нсового обеспечения реализации П</w:t>
            </w:r>
            <w:r w:rsidRPr="00EA3F46">
              <w:rPr>
                <w:rFonts w:ascii="Arial" w:hAnsi="Arial" w:cs="Arial"/>
                <w:sz w:val="24"/>
                <w:szCs w:val="24"/>
              </w:rPr>
              <w:t>рограммы - местный бюджет.</w:t>
            </w:r>
          </w:p>
          <w:p w:rsidR="007B058A" w:rsidRPr="00EA3F46" w:rsidRDefault="007B058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Объем бюджет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>ных ассигнований на реализацию П</w:t>
            </w:r>
            <w:r w:rsidR="00642A2D" w:rsidRPr="00EA3F46">
              <w:rPr>
                <w:rFonts w:ascii="Arial" w:hAnsi="Arial" w:cs="Arial"/>
                <w:sz w:val="24"/>
                <w:szCs w:val="24"/>
              </w:rPr>
              <w:t xml:space="preserve">рограммы составляет  70 </w:t>
            </w:r>
            <w:r w:rsidRPr="00EA3F46">
              <w:rPr>
                <w:rFonts w:ascii="Arial" w:hAnsi="Arial" w:cs="Arial"/>
                <w:sz w:val="24"/>
                <w:szCs w:val="24"/>
              </w:rPr>
              <w:t>тыс. рублей, в том числе:</w:t>
            </w:r>
          </w:p>
          <w:p w:rsidR="007B058A" w:rsidRPr="00EA3F46" w:rsidRDefault="007B058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В 2021 году -  </w:t>
            </w:r>
            <w:r w:rsidR="00642A2D" w:rsidRPr="00EA3F46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EA3F46">
              <w:rPr>
                <w:rFonts w:ascii="Arial" w:hAnsi="Arial" w:cs="Arial"/>
                <w:sz w:val="24"/>
                <w:szCs w:val="24"/>
              </w:rPr>
              <w:t>тыс.рублей;</w:t>
            </w:r>
          </w:p>
          <w:p w:rsidR="007B058A" w:rsidRPr="00EA3F46" w:rsidRDefault="007B058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В 2022 году -  </w:t>
            </w:r>
            <w:r w:rsidR="00642A2D" w:rsidRPr="00EA3F46">
              <w:rPr>
                <w:rFonts w:ascii="Arial" w:hAnsi="Arial" w:cs="Arial"/>
                <w:sz w:val="24"/>
                <w:szCs w:val="24"/>
              </w:rPr>
              <w:t>5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7B058A" w:rsidRPr="00EA3F46" w:rsidRDefault="007B058A" w:rsidP="007B058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В 2023 году -  </w:t>
            </w:r>
            <w:r w:rsidR="00642A2D" w:rsidRPr="00EA3F46">
              <w:rPr>
                <w:rFonts w:ascii="Arial" w:hAnsi="Arial" w:cs="Arial"/>
                <w:sz w:val="24"/>
                <w:szCs w:val="24"/>
              </w:rPr>
              <w:t>5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7B058A" w:rsidRPr="00EA3F46" w:rsidRDefault="007B058A" w:rsidP="007B058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В 2024 году -  </w:t>
            </w:r>
            <w:r w:rsidR="00642A2D" w:rsidRPr="00EA3F46">
              <w:rPr>
                <w:rFonts w:ascii="Arial" w:hAnsi="Arial" w:cs="Arial"/>
                <w:sz w:val="24"/>
                <w:szCs w:val="24"/>
              </w:rPr>
              <w:t>5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7B058A" w:rsidRPr="00EA3F46" w:rsidRDefault="00642A2D" w:rsidP="007B058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В 2025 году -  5</w:t>
            </w:r>
            <w:r w:rsidR="007B058A" w:rsidRPr="00EA3F46">
              <w:rPr>
                <w:rFonts w:ascii="Arial" w:hAnsi="Arial" w:cs="Arial"/>
                <w:sz w:val="24"/>
                <w:szCs w:val="24"/>
              </w:rPr>
              <w:t xml:space="preserve"> тыс. рублей.</w:t>
            </w:r>
          </w:p>
          <w:p w:rsidR="007B058A" w:rsidRPr="00EA3F46" w:rsidRDefault="007B058A" w:rsidP="007B058A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058A" w:rsidRPr="00EA3F46" w:rsidRDefault="007B058A" w:rsidP="007B058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 Объемы и структура финансирования мероприятий Программы в 2020-2025 годах уточняются при разработке прогнозов социально-экономического развития в соответствии с уточнением бюджетных проектировок Пеньковского сельского поселения Спировского района Тверской области.</w:t>
            </w:r>
          </w:p>
          <w:p w:rsidR="007B058A" w:rsidRPr="00EA3F46" w:rsidRDefault="007B058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FD3" w:rsidRPr="00EA3F46" w:rsidTr="00EA3F46">
        <w:tc>
          <w:tcPr>
            <w:tcW w:w="3357" w:type="dxa"/>
          </w:tcPr>
          <w:p w:rsidR="00F23FD3" w:rsidRPr="00EA3F46" w:rsidRDefault="00880B94" w:rsidP="00F23FD3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9.</w:t>
            </w:r>
            <w:r w:rsidRPr="00EA3F46">
              <w:rPr>
                <w:rFonts w:ascii="Arial" w:hAnsi="Arial" w:cs="Arial"/>
                <w:b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5493" w:type="dxa"/>
          </w:tcPr>
          <w:p w:rsidR="00B5189A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B058A" w:rsidRPr="00EA3F46">
              <w:rPr>
                <w:rFonts w:ascii="Arial" w:hAnsi="Arial" w:cs="Arial"/>
                <w:sz w:val="24"/>
                <w:szCs w:val="24"/>
              </w:rPr>
              <w:t>Для осущес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>твления мониторинга реализации П</w:t>
            </w:r>
            <w:r w:rsidR="007B058A" w:rsidRPr="00EA3F46">
              <w:rPr>
                <w:rFonts w:ascii="Arial" w:hAnsi="Arial" w:cs="Arial"/>
                <w:sz w:val="24"/>
                <w:szCs w:val="24"/>
              </w:rPr>
              <w:t xml:space="preserve">рограммы назначено должностное лицо, ответственное за реализацию программы (далее – ответственное 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>лицо).</w:t>
            </w:r>
          </w:p>
          <w:p w:rsidR="00F23FD3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5189A" w:rsidRPr="00EA3F46">
              <w:rPr>
                <w:rFonts w:ascii="Arial" w:hAnsi="Arial" w:cs="Arial"/>
                <w:sz w:val="24"/>
                <w:szCs w:val="24"/>
              </w:rPr>
              <w:t xml:space="preserve">Мониторинг реализации Программы </w:t>
            </w:r>
            <w:r w:rsidRPr="00EA3F46">
              <w:rPr>
                <w:rFonts w:ascii="Arial" w:hAnsi="Arial" w:cs="Arial"/>
                <w:sz w:val="24"/>
                <w:szCs w:val="24"/>
              </w:rPr>
              <w:t>будет осуществляться на основании:</w:t>
            </w:r>
          </w:p>
          <w:p w:rsidR="007814AB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 данных из форм статистического наблюдения;</w:t>
            </w:r>
          </w:p>
          <w:p w:rsidR="007814AB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Данных из ежеквартального  анализа реализации Программы.</w:t>
            </w:r>
          </w:p>
          <w:p w:rsidR="007814AB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Анализ реализации Программы осуществляет ответственное лицо путем ежеквартального и итогового ежегодного представления руководителю организации результатов выполнения Программы и предложений по ее совершенствованию (уточнению).</w:t>
            </w:r>
          </w:p>
          <w:p w:rsidR="007814AB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Мониторинг реализации Программы осуществляется на основе анали</w:t>
            </w:r>
            <w:r w:rsidR="006E0078" w:rsidRPr="00EA3F46">
              <w:rPr>
                <w:rFonts w:ascii="Arial" w:hAnsi="Arial" w:cs="Arial"/>
                <w:sz w:val="24"/>
                <w:szCs w:val="24"/>
              </w:rPr>
              <w:t>за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 общих и частных целевых показателей в области энергосбережения и повышения энергетической </w:t>
            </w:r>
            <w:r w:rsidR="006E0078" w:rsidRPr="00EA3F46">
              <w:rPr>
                <w:rFonts w:ascii="Arial" w:hAnsi="Arial" w:cs="Arial"/>
                <w:sz w:val="24"/>
                <w:szCs w:val="24"/>
              </w:rPr>
              <w:t xml:space="preserve">эффективности, 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динамики </w:t>
            </w:r>
            <w:r w:rsidR="006E0078" w:rsidRPr="00EA3F46">
              <w:rPr>
                <w:rFonts w:ascii="Arial" w:hAnsi="Arial" w:cs="Arial"/>
                <w:sz w:val="24"/>
                <w:szCs w:val="24"/>
              </w:rPr>
              <w:t>их изменения и полученных значений.</w:t>
            </w:r>
          </w:p>
          <w:p w:rsidR="006E0078" w:rsidRPr="00EA3F46" w:rsidRDefault="006E0078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В случае необходимости на основе проведенного мониторинга реализации Программы цели, задачи и мероприятия, планируемые значения целевых показателей в области энергосбережения и повышения энергетической эффективности будут корректироваться.</w:t>
            </w:r>
          </w:p>
          <w:p w:rsidR="007814AB" w:rsidRPr="00EA3F46" w:rsidRDefault="007814AB" w:rsidP="00B5189A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189A" w:rsidRPr="00EA3F46" w:rsidRDefault="00B5189A" w:rsidP="00F23FD3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3FD3" w:rsidRPr="00EA3F46" w:rsidRDefault="00F23FD3" w:rsidP="00F23F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65654F" w:rsidRPr="00EA3F46" w:rsidRDefault="0065654F" w:rsidP="00F23FD3">
      <w:pPr>
        <w:pStyle w:val="a3"/>
        <w:spacing w:after="0"/>
        <w:rPr>
          <w:rFonts w:ascii="Arial" w:hAnsi="Arial" w:cs="Arial"/>
          <w:sz w:val="24"/>
          <w:szCs w:val="24"/>
        </w:rPr>
      </w:pPr>
    </w:p>
    <w:p w:rsidR="00A15886" w:rsidRPr="00EA3F46" w:rsidRDefault="00A15886" w:rsidP="006565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5654F" w:rsidRPr="00EA3F46" w:rsidRDefault="0065654F" w:rsidP="0065654F">
      <w:pPr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2.  ОБЩАЯ ХАРАКТЕРИСТИКА СОЦИАЛЬНО-ЭКОНОМИЧЕСКОЙ СФЕРЫ РЕАЛИЗАЦИИ МУНИЦИПАЛЬНОЙ ПРОГРАММЫ</w:t>
      </w:r>
    </w:p>
    <w:p w:rsidR="00760459" w:rsidRPr="00EA3F46" w:rsidRDefault="0065654F" w:rsidP="00E20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 xml:space="preserve">   </w:t>
      </w:r>
      <w:r w:rsidR="00B05C98" w:rsidRPr="00EA3F46">
        <w:rPr>
          <w:rFonts w:ascii="Arial" w:hAnsi="Arial" w:cs="Arial"/>
          <w:b/>
          <w:sz w:val="24"/>
          <w:szCs w:val="24"/>
        </w:rPr>
        <w:t xml:space="preserve">     </w:t>
      </w:r>
      <w:r w:rsidRPr="00EA3F46">
        <w:rPr>
          <w:rFonts w:ascii="Arial" w:hAnsi="Arial" w:cs="Arial"/>
          <w:b/>
          <w:sz w:val="24"/>
          <w:szCs w:val="24"/>
        </w:rPr>
        <w:t xml:space="preserve"> </w:t>
      </w:r>
      <w:r w:rsidRPr="00EA3F46">
        <w:rPr>
          <w:rFonts w:ascii="Arial" w:hAnsi="Arial" w:cs="Arial"/>
          <w:sz w:val="24"/>
          <w:szCs w:val="24"/>
        </w:rPr>
        <w:t xml:space="preserve">Пеньковское сельское поселение Спировского района (далее сельское поселение) включает в себя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38 населенных пунктов</w:t>
      </w:r>
      <w:r w:rsidR="000845D6" w:rsidRPr="00EA3F46">
        <w:rPr>
          <w:rFonts w:ascii="Arial" w:hAnsi="Arial" w:cs="Arial"/>
          <w:color w:val="000000" w:themeColor="text1"/>
          <w:sz w:val="24"/>
          <w:szCs w:val="24"/>
        </w:rPr>
        <w:t>, общая земельная площадь – 52870 га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. Численность населения на 01.01.2021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-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45D6" w:rsidRPr="00EA3F46">
        <w:rPr>
          <w:rFonts w:ascii="Arial" w:hAnsi="Arial" w:cs="Arial"/>
          <w:color w:val="000000" w:themeColor="text1"/>
          <w:sz w:val="24"/>
          <w:szCs w:val="24"/>
        </w:rPr>
        <w:t>2195 человек, 770 хозяйств.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сельского поселения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 xml:space="preserve"> действует стекольный завод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>«Премиум Гласс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»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производство стекла и изделий из стекла, </w:t>
      </w:r>
      <w:r w:rsidR="00642A2D" w:rsidRPr="00EA3F46">
        <w:rPr>
          <w:rFonts w:ascii="Arial" w:hAnsi="Arial" w:cs="Arial"/>
          <w:color w:val="000000" w:themeColor="text1"/>
          <w:sz w:val="24"/>
          <w:szCs w:val="24"/>
        </w:rPr>
        <w:t xml:space="preserve">СПК «Мир», СПК «Сельцо»,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2 отдел</w:t>
      </w:r>
      <w:r w:rsidR="00760459" w:rsidRPr="00EA3F46">
        <w:rPr>
          <w:rFonts w:ascii="Arial" w:hAnsi="Arial" w:cs="Arial"/>
          <w:color w:val="000000" w:themeColor="text1"/>
          <w:sz w:val="24"/>
          <w:szCs w:val="24"/>
        </w:rPr>
        <w:t xml:space="preserve">ения почтовой связи д. Городок,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пос. Новое Ободово, </w:t>
      </w:r>
      <w:r w:rsidR="00760459" w:rsidRPr="00EA3F46">
        <w:rPr>
          <w:rFonts w:ascii="Arial" w:hAnsi="Arial" w:cs="Arial"/>
          <w:color w:val="000000" w:themeColor="text1"/>
          <w:sz w:val="24"/>
          <w:szCs w:val="24"/>
        </w:rPr>
        <w:t xml:space="preserve">4 объекта розничной торговли, учреждения культуры (2 сельских дома культуры, 4 библиотеки), ряд </w:t>
      </w:r>
      <w:r w:rsidR="00760459" w:rsidRPr="00EA3F46">
        <w:rPr>
          <w:rFonts w:ascii="Arial" w:hAnsi="Arial" w:cs="Arial"/>
          <w:sz w:val="24"/>
          <w:szCs w:val="24"/>
        </w:rPr>
        <w:t>представителей малого бизнеса, деятельность которых связана с деревообработкой и торговлей.</w:t>
      </w:r>
    </w:p>
    <w:p w:rsidR="0065654F" w:rsidRPr="00EA3F46" w:rsidRDefault="00B05C98" w:rsidP="00E2020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   Электроснабжение объектов жилищного хозяйства и социальной сферы осуществляет ОП «ТверьАтомЭнергоСбыт» АО «АтомЭнергоСбыт».</w:t>
      </w:r>
      <w:r w:rsidR="00760459" w:rsidRPr="00EA3F46">
        <w:rPr>
          <w:rFonts w:ascii="Arial" w:hAnsi="Arial" w:cs="Arial"/>
          <w:color w:val="000000" w:themeColor="text1"/>
          <w:sz w:val="24"/>
          <w:szCs w:val="24"/>
        </w:rPr>
        <w:t xml:space="preserve"> Обслуживающие организации –  ООО «МЭС» и </w:t>
      </w:r>
      <w:r w:rsidR="00760459" w:rsidRPr="00EA3F46">
        <w:rPr>
          <w:rFonts w:ascii="Arial" w:hAnsi="Arial" w:cs="Arial"/>
          <w:sz w:val="24"/>
          <w:szCs w:val="24"/>
        </w:rPr>
        <w:t>МРСК Центра Вышний Волочек.</w:t>
      </w:r>
      <w:r w:rsidR="00760459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654F" w:rsidRPr="00EA3F46" w:rsidRDefault="0065654F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FF0000"/>
          <w:sz w:val="24"/>
          <w:szCs w:val="24"/>
        </w:rPr>
        <w:t xml:space="preserve">  </w:t>
      </w:r>
      <w:r w:rsidR="00760459" w:rsidRPr="00EA3F46">
        <w:rPr>
          <w:rFonts w:ascii="Arial" w:hAnsi="Arial" w:cs="Arial"/>
          <w:color w:val="FF0000"/>
          <w:sz w:val="24"/>
          <w:szCs w:val="24"/>
        </w:rPr>
        <w:t xml:space="preserve"> </w:t>
      </w:r>
      <w:r w:rsidR="00B05C98" w:rsidRPr="00EA3F46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3F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На тер</w:t>
      </w:r>
      <w:r w:rsidR="00760459" w:rsidRPr="00EA3F46">
        <w:rPr>
          <w:rFonts w:ascii="Arial" w:hAnsi="Arial" w:cs="Arial"/>
          <w:color w:val="000000" w:themeColor="text1"/>
          <w:sz w:val="24"/>
          <w:szCs w:val="24"/>
        </w:rPr>
        <w:t>р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итории Пеньковского сельского поселения в д. Пеньково, д. Городок, пос. Новое Ободово - централизованное водоснабжение из водонапорных башен. В остальных населенных пунктах поселения услуги по холодному водоснабжению не оказываются, т. к. на территории деревень имеются коло</w:t>
      </w:r>
      <w:r w:rsidR="00B05C98" w:rsidRPr="00EA3F46">
        <w:rPr>
          <w:rFonts w:ascii="Arial" w:hAnsi="Arial" w:cs="Arial"/>
          <w:color w:val="000000" w:themeColor="text1"/>
          <w:sz w:val="24"/>
          <w:szCs w:val="24"/>
        </w:rPr>
        <w:t xml:space="preserve">дцы общего пользования и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индивидуальные колодцы у жителей. Горячее водоснабжение отсутствует. </w:t>
      </w:r>
      <w:r w:rsidR="00B05C98" w:rsidRPr="00EA3F46">
        <w:rPr>
          <w:rFonts w:ascii="Arial" w:hAnsi="Arial" w:cs="Arial"/>
          <w:color w:val="000000" w:themeColor="text1"/>
          <w:sz w:val="24"/>
          <w:szCs w:val="24"/>
        </w:rPr>
        <w:t>На территории сельского поселения 4 многоквартирных жилых дома.</w:t>
      </w:r>
    </w:p>
    <w:p w:rsidR="0065654F" w:rsidRPr="00EA3F46" w:rsidRDefault="000845D6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  Газоснабжение в Пеньковском сельском поселении в 2 населенных пунктах д. Спирово и д. Пеньково. В д. Реброво планируется газоснабжение на 2022-2023 гг. В остальных населенных пунктах преобладающий вид отопления в жилом секторе - печное, используются дрова.</w:t>
      </w:r>
    </w:p>
    <w:p w:rsidR="0065654F" w:rsidRPr="00EA3F46" w:rsidRDefault="0065654F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845D6" w:rsidRPr="00EA3F4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 бюджета, возникает необходимость в энергосбережении и повышении энергетической эффективности.</w:t>
      </w:r>
      <w:r w:rsidR="00E20202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5654F" w:rsidRPr="00EA3F46" w:rsidRDefault="00E20202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 В помещении администрации Пеньковского сельского поселения водоснабжении и водоотведение присутствует. Отопление газовое, используется индивидуальный газовый котел. Основными источниками потребления электроэнергии является оргтехника, освещение, водонагреватель и насос газовый. В 2016 г.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администрация сельского поселения принимала участие в Программе ППМИ по проекту «У</w:t>
      </w:r>
      <w:r w:rsidRPr="00EA3F46">
        <w:rPr>
          <w:rFonts w:ascii="Arial" w:hAnsi="Arial" w:cs="Arial"/>
          <w:sz w:val="24"/>
          <w:szCs w:val="24"/>
        </w:rPr>
        <w:t>личное освещение в населенных пунктах д. Пеньково, д. Спирово, д. Городок, пос. Новое Ободово, с. Селище-Хвошня»  В ходе реализации проекта в населенных пунктах установлены</w:t>
      </w:r>
      <w:r w:rsidR="00B05184" w:rsidRPr="00EA3F46">
        <w:rPr>
          <w:rFonts w:ascii="Arial" w:hAnsi="Arial" w:cs="Arial"/>
          <w:sz w:val="24"/>
          <w:szCs w:val="24"/>
        </w:rPr>
        <w:t xml:space="preserve"> э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нергосберегающие лампы уличного </w:t>
      </w:r>
      <w:r w:rsidR="00B05184" w:rsidRPr="00EA3F46">
        <w:rPr>
          <w:rFonts w:ascii="Arial" w:hAnsi="Arial" w:cs="Arial"/>
          <w:color w:val="000000" w:themeColor="text1"/>
          <w:sz w:val="24"/>
          <w:szCs w:val="24"/>
        </w:rPr>
        <w:t>освещения. В планах на  ближайшие годы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 произвести замену старых светильников  на энергосберегающие</w:t>
      </w:r>
      <w:r w:rsidR="00B05184" w:rsidRPr="00EA3F46">
        <w:rPr>
          <w:rFonts w:ascii="Arial" w:hAnsi="Arial" w:cs="Arial"/>
          <w:color w:val="000000" w:themeColor="text1"/>
          <w:sz w:val="24"/>
          <w:szCs w:val="24"/>
        </w:rPr>
        <w:t xml:space="preserve"> в остальных населенных пунктах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5184" w:rsidRPr="00EA3F46" w:rsidRDefault="00B05184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184" w:rsidRPr="00EA3F46" w:rsidRDefault="00B05184" w:rsidP="00E20202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65654F" w:rsidRPr="00EA3F46" w:rsidRDefault="0065654F" w:rsidP="00A15886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3. ПРИОРИТЕТЫ МУНИЦИПАЛЬНОЙ ПОЛИТИКИ В СФЕРЕ РЕАЛИЗАЦИИ МУНИЦИПАЛЬНОЙ ПРОГРАММЫ, ЦЕЛЕВЫЕ ПОКАЗАТЕЛИ, ОПИСАНИЕ ОЖИДАЕМЫХ РЕЗУЛЬТАТОВ СРОКОВ И ЭТАПОВ РЕАЛИЗАЦИИ МУНИЦИПАЛЬНОЙ ПРОГРАММЫ.</w:t>
      </w:r>
    </w:p>
    <w:p w:rsidR="0065654F" w:rsidRPr="00EA3F46" w:rsidRDefault="0065654F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 xml:space="preserve">   </w:t>
      </w:r>
      <w:r w:rsidRPr="00EA3F46">
        <w:rPr>
          <w:rFonts w:ascii="Arial" w:hAnsi="Arial" w:cs="Arial"/>
          <w:sz w:val="24"/>
          <w:szCs w:val="24"/>
        </w:rPr>
        <w:t xml:space="preserve"> </w:t>
      </w:r>
      <w:r w:rsidR="00B05184" w:rsidRPr="00EA3F46">
        <w:rPr>
          <w:rFonts w:ascii="Arial" w:hAnsi="Arial" w:cs="Arial"/>
          <w:sz w:val="24"/>
          <w:szCs w:val="24"/>
        </w:rPr>
        <w:t xml:space="preserve">    Программа разработана в соотве</w:t>
      </w:r>
      <w:r w:rsidRPr="00EA3F46">
        <w:rPr>
          <w:rFonts w:ascii="Arial" w:hAnsi="Arial" w:cs="Arial"/>
          <w:sz w:val="24"/>
          <w:szCs w:val="24"/>
        </w:rPr>
        <w:t>тс</w:t>
      </w:r>
      <w:r w:rsidR="00B05184" w:rsidRPr="00EA3F46">
        <w:rPr>
          <w:rFonts w:ascii="Arial" w:hAnsi="Arial" w:cs="Arial"/>
          <w:sz w:val="24"/>
          <w:szCs w:val="24"/>
        </w:rPr>
        <w:t>т</w:t>
      </w:r>
      <w:r w:rsidRPr="00EA3F46">
        <w:rPr>
          <w:rFonts w:ascii="Arial" w:hAnsi="Arial" w:cs="Arial"/>
          <w:sz w:val="24"/>
          <w:szCs w:val="24"/>
        </w:rPr>
        <w:t>вии с Федеральн</w:t>
      </w:r>
      <w:r w:rsidR="00B05184" w:rsidRPr="00EA3F46">
        <w:rPr>
          <w:rFonts w:ascii="Arial" w:hAnsi="Arial" w:cs="Arial"/>
          <w:sz w:val="24"/>
          <w:szCs w:val="24"/>
        </w:rPr>
        <w:t>ым законом от 23.11.2009 № 261-</w:t>
      </w:r>
      <w:r w:rsidRPr="00EA3F46">
        <w:rPr>
          <w:rFonts w:ascii="Arial" w:hAnsi="Arial" w:cs="Arial"/>
          <w:sz w:val="24"/>
          <w:szCs w:val="24"/>
        </w:rPr>
        <w:t>ФЗ « Об энергосбережении и повышении энергетической эффективности и внесении изменений в отдельные законодательные акты Российской Федерации».</w:t>
      </w:r>
    </w:p>
    <w:p w:rsidR="0065654F" w:rsidRPr="00EA3F46" w:rsidRDefault="0065654F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</w:t>
      </w:r>
      <w:r w:rsidR="00B05184" w:rsidRPr="00EA3F46">
        <w:rPr>
          <w:rFonts w:ascii="Arial" w:hAnsi="Arial" w:cs="Arial"/>
          <w:sz w:val="24"/>
          <w:szCs w:val="24"/>
        </w:rPr>
        <w:t xml:space="preserve">     </w:t>
      </w:r>
      <w:r w:rsidRPr="00EA3F46">
        <w:rPr>
          <w:rFonts w:ascii="Arial" w:hAnsi="Arial" w:cs="Arial"/>
          <w:sz w:val="24"/>
          <w:szCs w:val="24"/>
        </w:rPr>
        <w:t>Целью муниципальной программы является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B05184" w:rsidRPr="00EA3F46" w:rsidRDefault="00B05184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5654F" w:rsidRPr="00EA3F46" w:rsidRDefault="0065654F" w:rsidP="00B05184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Целевые показатели реализации муниципальной программы: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1. Реализация организационных мероприятий по энергосбережению и повышению энергетической эффективности;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2. Оснащение приборами учета используемых энергетических ресурсов;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3. Повышение эффективности системы электроснабжения и водоснабжения.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</w:t>
      </w:r>
      <w:r w:rsidR="00B05184" w:rsidRPr="00EA3F46">
        <w:rPr>
          <w:rFonts w:ascii="Arial" w:hAnsi="Arial" w:cs="Arial"/>
          <w:sz w:val="24"/>
          <w:szCs w:val="24"/>
        </w:rPr>
        <w:t xml:space="preserve">     </w:t>
      </w:r>
      <w:r w:rsidRPr="00EA3F46">
        <w:rPr>
          <w:rFonts w:ascii="Arial" w:hAnsi="Arial" w:cs="Arial"/>
          <w:sz w:val="24"/>
          <w:szCs w:val="24"/>
        </w:rPr>
        <w:t xml:space="preserve"> Реализация программы позволит: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- осуществить переход на энергоэффективный путь развития;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- оптимизировать топливно- энергетический баланс;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- уменьшить бюджетные затраты на приобретение ТЭР.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color w:val="C00000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  </w:t>
      </w:r>
      <w:r w:rsidR="00B05184" w:rsidRPr="00EA3F46">
        <w:rPr>
          <w:rFonts w:ascii="Arial" w:hAnsi="Arial" w:cs="Arial"/>
          <w:sz w:val="24"/>
          <w:szCs w:val="24"/>
        </w:rPr>
        <w:t xml:space="preserve">  </w:t>
      </w:r>
      <w:r w:rsidRPr="00EA3F46">
        <w:rPr>
          <w:rFonts w:ascii="Arial" w:hAnsi="Arial" w:cs="Arial"/>
          <w:sz w:val="24"/>
          <w:szCs w:val="24"/>
        </w:rPr>
        <w:t xml:space="preserve"> Муниципальная программа рассчитана на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2021-2023 гг</w:t>
      </w:r>
      <w:r w:rsidRPr="00EA3F46">
        <w:rPr>
          <w:rFonts w:ascii="Arial" w:hAnsi="Arial" w:cs="Arial"/>
          <w:sz w:val="24"/>
          <w:szCs w:val="24"/>
        </w:rPr>
        <w:t xml:space="preserve">. и на перспективу до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2025</w:t>
      </w:r>
      <w:r w:rsidR="00B05184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5184" w:rsidRPr="00EA3F46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5184" w:rsidRPr="00EA3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Реализация программы предусмотрена в 2 этапа: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первый этап -2021-2023 годы;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второй этап – 2024-2025 год.</w:t>
      </w:r>
    </w:p>
    <w:p w:rsidR="0065654F" w:rsidRPr="00EA3F46" w:rsidRDefault="00753385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5654F" w:rsidRPr="00EA3F46">
        <w:rPr>
          <w:rFonts w:ascii="Arial" w:hAnsi="Arial" w:cs="Arial"/>
          <w:sz w:val="24"/>
          <w:szCs w:val="24"/>
        </w:rPr>
        <w:t xml:space="preserve">Не позднее конца </w:t>
      </w:r>
      <w:r w:rsidR="0065654F" w:rsidRPr="00EA3F46">
        <w:rPr>
          <w:rFonts w:ascii="Arial" w:hAnsi="Arial" w:cs="Arial"/>
          <w:color w:val="000000" w:themeColor="text1"/>
          <w:sz w:val="24"/>
          <w:szCs w:val="24"/>
        </w:rPr>
        <w:t>2023</w:t>
      </w:r>
      <w:r w:rsidR="0065654F" w:rsidRPr="00EA3F46">
        <w:rPr>
          <w:rFonts w:ascii="Arial" w:hAnsi="Arial" w:cs="Arial"/>
          <w:sz w:val="24"/>
          <w:szCs w:val="24"/>
        </w:rPr>
        <w:t xml:space="preserve"> года параметры Программы для второго этапа должны быть уточнены.</w:t>
      </w:r>
    </w:p>
    <w:p w:rsidR="0065654F" w:rsidRPr="00EA3F46" w:rsidRDefault="00753385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     </w:t>
      </w:r>
      <w:r w:rsidR="0065654F" w:rsidRPr="00EA3F46">
        <w:rPr>
          <w:rFonts w:ascii="Arial" w:hAnsi="Arial" w:cs="Arial"/>
          <w:sz w:val="24"/>
          <w:szCs w:val="24"/>
        </w:rPr>
        <w:t>Сведения о целевых показателях реализации муниципальной программы представлены в приложении №</w:t>
      </w:r>
      <w:r w:rsidR="00B05184" w:rsidRPr="00EA3F46">
        <w:rPr>
          <w:rFonts w:ascii="Arial" w:hAnsi="Arial" w:cs="Arial"/>
          <w:sz w:val="24"/>
          <w:szCs w:val="24"/>
        </w:rPr>
        <w:t xml:space="preserve"> </w:t>
      </w:r>
      <w:r w:rsidR="0065654F" w:rsidRPr="00EA3F46">
        <w:rPr>
          <w:rFonts w:ascii="Arial" w:hAnsi="Arial" w:cs="Arial"/>
          <w:sz w:val="24"/>
          <w:szCs w:val="24"/>
        </w:rPr>
        <w:t>1 к муниципальной программе.</w:t>
      </w:r>
    </w:p>
    <w:p w:rsidR="0065654F" w:rsidRDefault="00EA3F46" w:rsidP="00EA3F46">
      <w:pPr>
        <w:tabs>
          <w:tab w:val="left" w:pos="84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3F46" w:rsidRPr="00EA3F46" w:rsidRDefault="00EA3F46" w:rsidP="00EA3F46">
      <w:pPr>
        <w:tabs>
          <w:tab w:val="left" w:pos="8415"/>
        </w:tabs>
        <w:jc w:val="both"/>
        <w:rPr>
          <w:rFonts w:ascii="Arial" w:hAnsi="Arial" w:cs="Arial"/>
          <w:sz w:val="24"/>
          <w:szCs w:val="24"/>
        </w:rPr>
      </w:pPr>
    </w:p>
    <w:p w:rsidR="0065654F" w:rsidRPr="00EA3F46" w:rsidRDefault="00B05184" w:rsidP="00B05184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 xml:space="preserve">4. ОБОБЩЕННАЯ ХАРАКТЕРИСТИКА </w:t>
      </w:r>
      <w:r w:rsidR="0065654F" w:rsidRPr="00EA3F46">
        <w:rPr>
          <w:rFonts w:ascii="Arial" w:hAnsi="Arial" w:cs="Arial"/>
          <w:b/>
          <w:sz w:val="24"/>
          <w:szCs w:val="24"/>
        </w:rPr>
        <w:t xml:space="preserve"> ОСНОВНЫХ МЕРОПРИЯТИЙ МУНИЦИПАЛЬНОЙ ПРОГРАММЫ</w:t>
      </w:r>
    </w:p>
    <w:p w:rsidR="0065654F" w:rsidRPr="00EA3F46" w:rsidRDefault="0065654F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 xml:space="preserve">   </w:t>
      </w:r>
      <w:r w:rsidR="00B05184" w:rsidRPr="00EA3F46">
        <w:rPr>
          <w:rFonts w:ascii="Arial" w:hAnsi="Arial" w:cs="Arial"/>
          <w:b/>
          <w:sz w:val="24"/>
          <w:szCs w:val="24"/>
        </w:rPr>
        <w:t xml:space="preserve">     </w:t>
      </w:r>
      <w:r w:rsidRPr="00EA3F46">
        <w:rPr>
          <w:rFonts w:ascii="Arial" w:hAnsi="Arial" w:cs="Arial"/>
          <w:b/>
          <w:sz w:val="24"/>
          <w:szCs w:val="24"/>
        </w:rPr>
        <w:t xml:space="preserve"> </w:t>
      </w:r>
      <w:r w:rsidRPr="00EA3F46">
        <w:rPr>
          <w:rFonts w:ascii="Arial" w:hAnsi="Arial" w:cs="Arial"/>
          <w:sz w:val="24"/>
          <w:szCs w:val="24"/>
        </w:rPr>
        <w:t>Комплекс основных мероприятий муниципальной программы – это система скоординированных по срокам и объёму финансирования мероприятий, обеспечивающих достижения намеченных результатов.</w:t>
      </w:r>
    </w:p>
    <w:p w:rsidR="0065654F" w:rsidRPr="00EA3F46" w:rsidRDefault="0065654F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</w:t>
      </w:r>
      <w:r w:rsidR="00B05184" w:rsidRPr="00EA3F46">
        <w:rPr>
          <w:rFonts w:ascii="Arial" w:hAnsi="Arial" w:cs="Arial"/>
          <w:sz w:val="24"/>
          <w:szCs w:val="24"/>
        </w:rPr>
        <w:t xml:space="preserve">     </w:t>
      </w:r>
      <w:r w:rsidRPr="00EA3F46">
        <w:rPr>
          <w:rFonts w:ascii="Arial" w:hAnsi="Arial" w:cs="Arial"/>
          <w:sz w:val="24"/>
          <w:szCs w:val="24"/>
        </w:rPr>
        <w:t xml:space="preserve"> Муниципальная программа направлена на реализацию следующих функций:</w:t>
      </w:r>
    </w:p>
    <w:p w:rsidR="0065654F" w:rsidRPr="00EA3F46" w:rsidRDefault="0065654F" w:rsidP="00B05184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- правоустанавливающая - нормативное правовое регулирование в соответствующих сферах;</w:t>
      </w:r>
    </w:p>
    <w:p w:rsidR="0065654F" w:rsidRPr="00EA3F46" w:rsidRDefault="0065654F" w:rsidP="0065654F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- правоприменительная – непосредственное администрирование и управление, в том числе разработка проектов местного бюджета.</w:t>
      </w: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Перечень основных мероприятий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65654F" w:rsidRPr="00EA3F46" w:rsidTr="00CA30B6">
        <w:trPr>
          <w:trHeight w:val="720"/>
        </w:trPr>
        <w:tc>
          <w:tcPr>
            <w:tcW w:w="1242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138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65654F" w:rsidRPr="00EA3F46" w:rsidTr="00CA30B6">
        <w:tc>
          <w:tcPr>
            <w:tcW w:w="1242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65654F" w:rsidRPr="00EA3F46" w:rsidRDefault="0065654F" w:rsidP="00B05184">
            <w:pPr>
              <w:tabs>
                <w:tab w:val="left" w:pos="3435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3F46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Замена светильников уличног</w:t>
            </w:r>
            <w:r w:rsidR="00B05184" w:rsidRPr="00EA3F46">
              <w:rPr>
                <w:rFonts w:ascii="Arial" w:hAnsi="Arial" w:cs="Arial"/>
                <w:color w:val="000000" w:themeColor="text1"/>
                <w:sz w:val="24"/>
                <w:szCs w:val="24"/>
              </w:rPr>
              <w:t>о освещения на энергосберегающие</w:t>
            </w:r>
            <w:r w:rsidRPr="00EA3F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ламп</w:t>
            </w:r>
            <w:r w:rsidR="00B05184" w:rsidRPr="00EA3F46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3191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Бюджет Пеньковского сельского поселения</w:t>
            </w:r>
          </w:p>
        </w:tc>
      </w:tr>
      <w:tr w:rsidR="0065654F" w:rsidRPr="00EA3F46" w:rsidTr="00CA30B6">
        <w:tc>
          <w:tcPr>
            <w:tcW w:w="1242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Установление лимитов потребления, потребляемых энергетических ресурсов</w:t>
            </w:r>
          </w:p>
        </w:tc>
        <w:tc>
          <w:tcPr>
            <w:tcW w:w="3191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65654F" w:rsidRPr="00EA3F46" w:rsidTr="00CA30B6">
        <w:tc>
          <w:tcPr>
            <w:tcW w:w="1242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Утеп</w:t>
            </w:r>
            <w:r w:rsidR="00B05184" w:rsidRPr="00EA3F46">
              <w:rPr>
                <w:rFonts w:ascii="Arial" w:hAnsi="Arial" w:cs="Arial"/>
                <w:sz w:val="24"/>
                <w:szCs w:val="24"/>
              </w:rPr>
              <w:t>ление оконных проемов</w:t>
            </w:r>
            <w:r w:rsidRPr="00EA3F46">
              <w:rPr>
                <w:rFonts w:ascii="Arial" w:hAnsi="Arial" w:cs="Arial"/>
                <w:sz w:val="24"/>
                <w:szCs w:val="24"/>
              </w:rPr>
              <w:t xml:space="preserve"> в здании администрации</w:t>
            </w:r>
          </w:p>
        </w:tc>
        <w:tc>
          <w:tcPr>
            <w:tcW w:w="3191" w:type="dxa"/>
          </w:tcPr>
          <w:p w:rsidR="0065654F" w:rsidRPr="00EA3F46" w:rsidRDefault="0065654F" w:rsidP="00CA30B6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</w:tbl>
    <w:p w:rsidR="0065654F" w:rsidRPr="00EA3F46" w:rsidRDefault="0065654F" w:rsidP="00B05184">
      <w:pPr>
        <w:tabs>
          <w:tab w:val="left" w:pos="3435"/>
        </w:tabs>
        <w:rPr>
          <w:rFonts w:ascii="Arial" w:hAnsi="Arial" w:cs="Arial"/>
          <w:sz w:val="24"/>
          <w:szCs w:val="24"/>
        </w:rPr>
      </w:pPr>
    </w:p>
    <w:p w:rsidR="0065654F" w:rsidRPr="00EA3F46" w:rsidRDefault="0065654F" w:rsidP="0065654F">
      <w:pPr>
        <w:tabs>
          <w:tab w:val="left" w:pos="3435"/>
        </w:tabs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План реализации муниципальной программы представлении в приложении № 2 к муниципальной программе.</w:t>
      </w:r>
    </w:p>
    <w:p w:rsidR="0065654F" w:rsidRPr="00EA3F46" w:rsidRDefault="0065654F" w:rsidP="00753385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5. ОБОСНОВАНИЕ РЕСУРСНОГО ОБЕСПЕЧЕНИЯ МУНИЦИПАЛЬНОЙ ПРОГРАММЫ.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</w:t>
      </w:r>
      <w:r w:rsidR="00753385" w:rsidRPr="00EA3F46">
        <w:rPr>
          <w:rFonts w:ascii="Arial" w:hAnsi="Arial" w:cs="Arial"/>
          <w:sz w:val="24"/>
          <w:szCs w:val="24"/>
        </w:rPr>
        <w:t xml:space="preserve">      </w:t>
      </w:r>
      <w:r w:rsidRPr="00EA3F46">
        <w:rPr>
          <w:rFonts w:ascii="Arial" w:hAnsi="Arial" w:cs="Arial"/>
          <w:sz w:val="24"/>
          <w:szCs w:val="24"/>
        </w:rPr>
        <w:t>Реализация мероприятий муниципальной программы будет осуществляться за счет средств местного бюджета.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</w:t>
      </w:r>
      <w:r w:rsidR="00753385" w:rsidRPr="00EA3F46">
        <w:rPr>
          <w:rFonts w:ascii="Arial" w:hAnsi="Arial" w:cs="Arial"/>
          <w:sz w:val="24"/>
          <w:szCs w:val="24"/>
        </w:rPr>
        <w:t xml:space="preserve">     </w:t>
      </w:r>
      <w:r w:rsidRPr="00EA3F46">
        <w:rPr>
          <w:rFonts w:ascii="Arial" w:hAnsi="Arial" w:cs="Arial"/>
          <w:sz w:val="24"/>
          <w:szCs w:val="24"/>
        </w:rPr>
        <w:t xml:space="preserve"> Основание планируемых объемов ресурсов  на реализацию муниципальной программы будет осуществляться за счет средств местного бюджета.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</w:t>
      </w:r>
      <w:r w:rsidR="00753385" w:rsidRPr="00EA3F46">
        <w:rPr>
          <w:rFonts w:ascii="Arial" w:hAnsi="Arial" w:cs="Arial"/>
          <w:sz w:val="24"/>
          <w:szCs w:val="24"/>
        </w:rPr>
        <w:t xml:space="preserve">     </w:t>
      </w:r>
      <w:r w:rsidRPr="00EA3F46">
        <w:rPr>
          <w:rFonts w:ascii="Arial" w:hAnsi="Arial" w:cs="Arial"/>
          <w:sz w:val="24"/>
          <w:szCs w:val="24"/>
        </w:rPr>
        <w:t>Основание планируемых объемов ресурсов на реализацию муниципальной программы заключается в создании условий для эффективного и ответственного управления муниципальными финансами и включает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решения о местном бюджете на очередной финансовый год и на плановый период.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Общий объем финансирования муниципальной программы за счет средств местного бюджета за весь пе</w:t>
      </w:r>
      <w:r w:rsidR="00753385" w:rsidRPr="00EA3F46">
        <w:rPr>
          <w:rFonts w:ascii="Arial" w:hAnsi="Arial" w:cs="Arial"/>
          <w:sz w:val="24"/>
          <w:szCs w:val="24"/>
        </w:rPr>
        <w:t>риод ее реализации составляет 60</w:t>
      </w:r>
      <w:r w:rsidRPr="00EA3F46">
        <w:rPr>
          <w:rFonts w:ascii="Arial" w:hAnsi="Arial" w:cs="Arial"/>
          <w:sz w:val="24"/>
          <w:szCs w:val="24"/>
        </w:rPr>
        <w:t>.тыс. рублей,  в том числе:</w:t>
      </w:r>
    </w:p>
    <w:p w:rsidR="0065654F" w:rsidRPr="00EA3F46" w:rsidRDefault="00753385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В 2021 году - 50</w:t>
      </w:r>
      <w:r w:rsidR="0065654F" w:rsidRPr="00EA3F46">
        <w:rPr>
          <w:rFonts w:ascii="Arial" w:hAnsi="Arial" w:cs="Arial"/>
          <w:sz w:val="24"/>
          <w:szCs w:val="24"/>
        </w:rPr>
        <w:t xml:space="preserve"> тыс.</w:t>
      </w:r>
      <w:r w:rsidRPr="00EA3F46">
        <w:rPr>
          <w:rFonts w:ascii="Arial" w:hAnsi="Arial" w:cs="Arial"/>
          <w:sz w:val="24"/>
          <w:szCs w:val="24"/>
        </w:rPr>
        <w:t xml:space="preserve"> </w:t>
      </w:r>
      <w:r w:rsidR="0065654F" w:rsidRPr="00EA3F46">
        <w:rPr>
          <w:rFonts w:ascii="Arial" w:hAnsi="Arial" w:cs="Arial"/>
          <w:sz w:val="24"/>
          <w:szCs w:val="24"/>
        </w:rPr>
        <w:t>рублей;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В 2022 году – 5 тыс. рублей;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В 2023 году – 5 тыс. рублей</w:t>
      </w:r>
    </w:p>
    <w:p w:rsidR="0065654F" w:rsidRPr="00EA3F46" w:rsidRDefault="0065654F" w:rsidP="00753385">
      <w:pPr>
        <w:tabs>
          <w:tab w:val="left" w:pos="343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 Объем финансирования носит прогнозный характер и подлежит ежегодного уточнению в рамках подготовки проекта решения о бюджете  Пеньковского сельского поселения Спировского района </w:t>
      </w:r>
      <w:r w:rsidR="00753385" w:rsidRPr="00EA3F46">
        <w:rPr>
          <w:rFonts w:ascii="Arial" w:hAnsi="Arial" w:cs="Arial"/>
          <w:sz w:val="24"/>
          <w:szCs w:val="24"/>
        </w:rPr>
        <w:t xml:space="preserve">Тверской области </w:t>
      </w:r>
      <w:r w:rsidRPr="00EA3F46">
        <w:rPr>
          <w:rFonts w:ascii="Arial" w:hAnsi="Arial" w:cs="Arial"/>
          <w:sz w:val="24"/>
          <w:szCs w:val="24"/>
        </w:rPr>
        <w:t>на очередной год и плановый период.</w:t>
      </w: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65654F" w:rsidRPr="00EA3F46" w:rsidRDefault="0065654F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65654F">
      <w:pPr>
        <w:tabs>
          <w:tab w:val="left" w:pos="3435"/>
        </w:tabs>
        <w:jc w:val="center"/>
        <w:rPr>
          <w:rFonts w:ascii="Arial" w:hAnsi="Arial" w:cs="Arial"/>
          <w:sz w:val="24"/>
          <w:szCs w:val="24"/>
        </w:rPr>
        <w:sectPr w:rsidR="001A3241" w:rsidRPr="00EA3F46" w:rsidSect="00EA3F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3241" w:rsidRPr="00EA3F46" w:rsidRDefault="001A3241" w:rsidP="001A3241">
      <w:pPr>
        <w:tabs>
          <w:tab w:val="left" w:pos="3435"/>
        </w:tabs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tabs>
          <w:tab w:val="left" w:pos="34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Приложение 1</w:t>
      </w:r>
    </w:p>
    <w:p w:rsidR="001A3241" w:rsidRPr="00EA3F46" w:rsidRDefault="001A3241" w:rsidP="001A3241">
      <w:pPr>
        <w:tabs>
          <w:tab w:val="left" w:pos="34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к муниципальной программе </w:t>
      </w:r>
    </w:p>
    <w:p w:rsidR="001A3241" w:rsidRPr="00EA3F46" w:rsidRDefault="001A3241" w:rsidP="001A3241">
      <w:pPr>
        <w:tabs>
          <w:tab w:val="left" w:pos="34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tabs>
          <w:tab w:val="left" w:pos="34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tabs>
          <w:tab w:val="left" w:pos="34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Общие целевые показатели и индикаторы, позволяющие оценить ход реализации Программы</w:t>
      </w:r>
    </w:p>
    <w:p w:rsidR="001A3241" w:rsidRPr="00EA3F46" w:rsidRDefault="001A3241" w:rsidP="001A3241">
      <w:pPr>
        <w:tabs>
          <w:tab w:val="left" w:pos="34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410"/>
        <w:gridCol w:w="1843"/>
        <w:gridCol w:w="1843"/>
        <w:gridCol w:w="1842"/>
      </w:tblGrid>
      <w:tr w:rsidR="001A3241" w:rsidRPr="00EA3F46" w:rsidTr="001A324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Начальное значение показателя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Значение (по годам)</w:t>
            </w:r>
          </w:p>
        </w:tc>
      </w:tr>
      <w:tr w:rsidR="001A3241" w:rsidRPr="00EA3F46" w:rsidTr="001A32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3F46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</w:tr>
      <w:tr w:rsidR="001A3241" w:rsidRPr="00EA3F46" w:rsidTr="001A32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Пеньковского сельского поселения;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A3241" w:rsidRPr="00EA3F46" w:rsidTr="001A324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Объем внебюджетных средств, используемых для финансирования мероприятий по энергетической и повышению энергетической эффективности, в общем объеме финансирования программы.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A3241" w:rsidRPr="00EA3F46" w:rsidTr="001A324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тыс. кВт-ч.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A3241" w:rsidRPr="00EA3F46" w:rsidTr="001A32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tabs>
                <w:tab w:val="left" w:pos="34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1A3241" w:rsidRPr="00EA3F46" w:rsidRDefault="001A3241" w:rsidP="001A3241">
      <w:pPr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pStyle w:val="a3"/>
        <w:spacing w:after="0"/>
        <w:ind w:left="0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tabs>
          <w:tab w:val="left" w:pos="5475"/>
          <w:tab w:val="left" w:pos="12015"/>
        </w:tabs>
        <w:rPr>
          <w:rFonts w:ascii="Arial" w:hAnsi="Arial" w:cs="Arial"/>
          <w:b/>
          <w:i/>
          <w:sz w:val="24"/>
          <w:szCs w:val="24"/>
        </w:rPr>
      </w:pPr>
      <w:r w:rsidRPr="00EA3F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1A3241" w:rsidRPr="00EA3F46" w:rsidRDefault="001A3241" w:rsidP="001A3241">
      <w:pPr>
        <w:tabs>
          <w:tab w:val="left" w:pos="5475"/>
          <w:tab w:val="left" w:pos="1201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Приложение 2</w:t>
      </w:r>
    </w:p>
    <w:p w:rsidR="001A3241" w:rsidRPr="00EA3F46" w:rsidRDefault="001A3241" w:rsidP="001A3241">
      <w:pPr>
        <w:tabs>
          <w:tab w:val="left" w:pos="12015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к муниципальной программе</w:t>
      </w: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План реализации мероприятий</w:t>
      </w: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A3F46">
        <w:rPr>
          <w:rFonts w:ascii="Arial" w:hAnsi="Arial" w:cs="Arial"/>
          <w:b/>
          <w:i/>
          <w:sz w:val="24"/>
          <w:szCs w:val="24"/>
        </w:rPr>
        <w:t xml:space="preserve">муниципальной программы « Энергосбережение и повышение энергетической эффективности </w:t>
      </w: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EA3F46">
        <w:rPr>
          <w:rFonts w:ascii="Arial" w:hAnsi="Arial" w:cs="Arial"/>
          <w:b/>
          <w:i/>
          <w:sz w:val="24"/>
          <w:szCs w:val="24"/>
        </w:rPr>
        <w:t>в Пеньковском сельском поселении на 2021 – 2023 годы»</w:t>
      </w:r>
    </w:p>
    <w:tbl>
      <w:tblPr>
        <w:tblStyle w:val="a4"/>
        <w:tblpPr w:leftFromText="180" w:rightFromText="180" w:vertAnchor="text" w:horzAnchor="margin" w:tblpXSpec="center" w:tblpY="54"/>
        <w:tblW w:w="13710" w:type="dxa"/>
        <w:tblLayout w:type="fixed"/>
        <w:tblLook w:val="04A0" w:firstRow="1" w:lastRow="0" w:firstColumn="1" w:lastColumn="0" w:noHBand="0" w:noVBand="1"/>
      </w:tblPr>
      <w:tblGrid>
        <w:gridCol w:w="533"/>
        <w:gridCol w:w="2974"/>
        <w:gridCol w:w="851"/>
        <w:gridCol w:w="992"/>
        <w:gridCol w:w="992"/>
        <w:gridCol w:w="1134"/>
        <w:gridCol w:w="2126"/>
        <w:gridCol w:w="1700"/>
        <w:gridCol w:w="2408"/>
      </w:tblGrid>
      <w:tr w:rsidR="001A3241" w:rsidRPr="00EA3F46" w:rsidTr="001A32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Объем финансирования, тыс, руб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1A3241" w:rsidRPr="00EA3F46" w:rsidTr="001A3241">
        <w:trPr>
          <w:trHeight w:val="13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rPr>
          <w:trHeight w:val="120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rPr>
          <w:trHeight w:val="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rPr>
          <w:trHeight w:val="9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A3241" w:rsidRPr="00EA3F46" w:rsidTr="001A3241">
        <w:trPr>
          <w:trHeight w:val="14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Замена светильников уличного освещения на энергосберегающие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2кв. 2021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2кв. 2022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Пеньковского сельского поселения</w:t>
            </w:r>
          </w:p>
        </w:tc>
      </w:tr>
      <w:tr w:rsidR="001A3241" w:rsidRPr="00EA3F46" w:rsidTr="001A32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2кв. 2021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2кв. 2022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 кв. 2023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Пеньковского сельского поселения</w:t>
            </w:r>
          </w:p>
        </w:tc>
      </w:tr>
      <w:tr w:rsidR="001A3241" w:rsidRPr="00EA3F46" w:rsidTr="001A324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Утепление оконных проемов в здании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2кв. 2023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Пеньковского сельского поселения</w:t>
            </w:r>
          </w:p>
        </w:tc>
      </w:tr>
    </w:tbl>
    <w:p w:rsidR="001A3241" w:rsidRPr="00EA3F46" w:rsidRDefault="001A3241" w:rsidP="001A3241">
      <w:pPr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tabs>
          <w:tab w:val="left" w:pos="600"/>
        </w:tabs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Приложение 3</w:t>
      </w:r>
    </w:p>
    <w:p w:rsidR="001A3241" w:rsidRPr="00EA3F46" w:rsidRDefault="001A3241" w:rsidP="001A32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к муниципальной программе</w:t>
      </w: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3241" w:rsidRPr="00EA3F46" w:rsidRDefault="001A3241" w:rsidP="001A32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1A3241" w:rsidRPr="00EA3F46" w:rsidRDefault="00EA3F46" w:rsidP="00EA3F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1 января 20____г</w:t>
      </w:r>
    </w:p>
    <w:tbl>
      <w:tblPr>
        <w:tblStyle w:val="a4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867"/>
        <w:gridCol w:w="6553"/>
        <w:gridCol w:w="3619"/>
        <w:gridCol w:w="955"/>
        <w:gridCol w:w="1291"/>
        <w:gridCol w:w="1501"/>
      </w:tblGrid>
      <w:tr w:rsidR="001A3241" w:rsidRPr="00EA3F46" w:rsidTr="001A3241">
        <w:trPr>
          <w:trHeight w:val="120"/>
        </w:trPr>
        <w:tc>
          <w:tcPr>
            <w:tcW w:w="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№.п.п</w:t>
            </w:r>
          </w:p>
        </w:tc>
        <w:tc>
          <w:tcPr>
            <w:tcW w:w="6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 показателей программы</w:t>
            </w:r>
          </w:p>
        </w:tc>
        <w:tc>
          <w:tcPr>
            <w:tcW w:w="3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6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1A3241" w:rsidRPr="00EA3F46" w:rsidTr="001A3241">
        <w:trPr>
          <w:trHeight w:val="1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</w:tc>
      </w:tr>
      <w:tr w:rsidR="001A3241" w:rsidRPr="00EA3F46" w:rsidTr="001A3241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1A3241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241" w:rsidRPr="00EA3F46" w:rsidRDefault="001A3241" w:rsidP="001A3241">
      <w:pPr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jc w:val="center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Глава Пеньковского</w:t>
      </w:r>
    </w:p>
    <w:p w:rsidR="001A3241" w:rsidRPr="00EA3F46" w:rsidRDefault="001A3241" w:rsidP="001A3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сельского поселения</w:t>
      </w:r>
    </w:p>
    <w:p w:rsidR="001A3241" w:rsidRPr="00EA3F46" w:rsidRDefault="001A3241" w:rsidP="001A3241">
      <w:pPr>
        <w:tabs>
          <w:tab w:val="left" w:pos="103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__________________ </w:t>
      </w:r>
      <w:r w:rsidRPr="00EA3F46">
        <w:rPr>
          <w:rFonts w:ascii="Arial" w:hAnsi="Arial" w:cs="Arial"/>
          <w:sz w:val="24"/>
          <w:szCs w:val="24"/>
        </w:rPr>
        <w:tab/>
        <w:t>____________________________</w:t>
      </w:r>
    </w:p>
    <w:p w:rsidR="001A3241" w:rsidRPr="00EA3F46" w:rsidRDefault="001A3241" w:rsidP="001A3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( расшифровка подписи)                                                                                                                                </w:t>
      </w:r>
      <w:r w:rsidR="00EA3F46">
        <w:rPr>
          <w:rFonts w:ascii="Arial" w:hAnsi="Arial" w:cs="Arial"/>
          <w:sz w:val="24"/>
          <w:szCs w:val="24"/>
        </w:rPr>
        <w:t xml:space="preserve">    </w:t>
      </w:r>
      <w:r w:rsidRPr="00EA3F46">
        <w:rPr>
          <w:rFonts w:ascii="Arial" w:hAnsi="Arial" w:cs="Arial"/>
          <w:sz w:val="24"/>
          <w:szCs w:val="24"/>
        </w:rPr>
        <w:t xml:space="preserve">  ( подпись)</w:t>
      </w:r>
    </w:p>
    <w:p w:rsidR="001A3241" w:rsidRPr="00EA3F46" w:rsidRDefault="001A3241" w:rsidP="001A3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Главный бухгалтер</w:t>
      </w:r>
    </w:p>
    <w:p w:rsidR="001A3241" w:rsidRPr="00EA3F46" w:rsidRDefault="001A3241" w:rsidP="001A3241">
      <w:pPr>
        <w:tabs>
          <w:tab w:val="left" w:pos="10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___________________ </w:t>
      </w:r>
      <w:r w:rsidRPr="00EA3F46">
        <w:rPr>
          <w:rFonts w:ascii="Arial" w:hAnsi="Arial" w:cs="Arial"/>
          <w:sz w:val="24"/>
          <w:szCs w:val="24"/>
        </w:rPr>
        <w:tab/>
        <w:t>____________________________</w:t>
      </w:r>
    </w:p>
    <w:p w:rsidR="001A3241" w:rsidRPr="00EA3F46" w:rsidRDefault="001A3241" w:rsidP="001A32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Зам. главы администрации</w:t>
      </w:r>
    </w:p>
    <w:p w:rsidR="001A3241" w:rsidRPr="00EA3F46" w:rsidRDefault="001A3241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___________________</w:t>
      </w:r>
      <w:r w:rsidRPr="00EA3F46">
        <w:rPr>
          <w:rFonts w:ascii="Arial" w:hAnsi="Arial" w:cs="Arial"/>
          <w:sz w:val="24"/>
          <w:szCs w:val="24"/>
        </w:rPr>
        <w:tab/>
        <w:t>___________________________</w:t>
      </w:r>
    </w:p>
    <w:p w:rsidR="001A3241" w:rsidRDefault="001A3241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F46" w:rsidRDefault="00EA3F46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F46" w:rsidRDefault="00EA3F46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F46" w:rsidRDefault="00EA3F46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F46" w:rsidRPr="00EA3F46" w:rsidRDefault="00EA3F46" w:rsidP="001A3241">
      <w:pPr>
        <w:tabs>
          <w:tab w:val="left" w:pos="105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 Приложение 4</w:t>
      </w:r>
    </w:p>
    <w:p w:rsidR="001A3241" w:rsidRPr="00EA3F46" w:rsidRDefault="001A3241" w:rsidP="001A3241">
      <w:pPr>
        <w:tabs>
          <w:tab w:val="left" w:pos="6315"/>
          <w:tab w:val="right" w:pos="14570"/>
        </w:tabs>
        <w:spacing w:after="0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ab/>
      </w:r>
      <w:r w:rsidRPr="00EA3F46">
        <w:rPr>
          <w:rFonts w:ascii="Arial" w:hAnsi="Arial" w:cs="Arial"/>
          <w:sz w:val="24"/>
          <w:szCs w:val="24"/>
        </w:rPr>
        <w:tab/>
        <w:t xml:space="preserve">к муниципальной программе </w:t>
      </w:r>
    </w:p>
    <w:p w:rsidR="001A3241" w:rsidRPr="00EA3F46" w:rsidRDefault="001A3241" w:rsidP="001A3241">
      <w:pPr>
        <w:spacing w:after="0"/>
        <w:rPr>
          <w:rFonts w:ascii="Arial" w:hAnsi="Arial" w:cs="Arial"/>
          <w:sz w:val="24"/>
          <w:szCs w:val="24"/>
        </w:rPr>
      </w:pPr>
    </w:p>
    <w:p w:rsidR="001A3241" w:rsidRPr="00EA3F46" w:rsidRDefault="001A3241" w:rsidP="001A3241">
      <w:pPr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Отчет о реализации мероприятий программы энергосбережения и повышения энергетической эффективности</w:t>
      </w:r>
    </w:p>
    <w:p w:rsidR="001A3241" w:rsidRPr="00EA3F46" w:rsidRDefault="001A3241" w:rsidP="001A3241">
      <w:pPr>
        <w:jc w:val="center"/>
        <w:rPr>
          <w:rFonts w:ascii="Arial" w:hAnsi="Arial" w:cs="Arial"/>
          <w:b/>
          <w:sz w:val="24"/>
          <w:szCs w:val="24"/>
        </w:rPr>
      </w:pPr>
      <w:r w:rsidRPr="00EA3F46">
        <w:rPr>
          <w:rFonts w:ascii="Arial" w:hAnsi="Arial" w:cs="Arial"/>
          <w:b/>
          <w:sz w:val="24"/>
          <w:szCs w:val="24"/>
        </w:rPr>
        <w:t>на 1 января 20____ г.</w:t>
      </w:r>
    </w:p>
    <w:tbl>
      <w:tblPr>
        <w:tblStyle w:val="a4"/>
        <w:tblW w:w="15554" w:type="dxa"/>
        <w:tblLayout w:type="fixed"/>
        <w:tblLook w:val="04A0" w:firstRow="1" w:lastRow="0" w:firstColumn="1" w:lastColumn="0" w:noHBand="0" w:noVBand="1"/>
      </w:tblPr>
      <w:tblGrid>
        <w:gridCol w:w="801"/>
        <w:gridCol w:w="2568"/>
        <w:gridCol w:w="1275"/>
        <w:gridCol w:w="993"/>
        <w:gridCol w:w="1134"/>
        <w:gridCol w:w="1559"/>
        <w:gridCol w:w="850"/>
        <w:gridCol w:w="36"/>
        <w:gridCol w:w="762"/>
        <w:gridCol w:w="64"/>
        <w:gridCol w:w="1437"/>
        <w:gridCol w:w="1029"/>
        <w:gridCol w:w="30"/>
        <w:gridCol w:w="753"/>
        <w:gridCol w:w="762"/>
        <w:gridCol w:w="1501"/>
      </w:tblGrid>
      <w:tr w:rsidR="001A3241" w:rsidRPr="00EA3F46" w:rsidTr="00EA3F46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9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реализации мероприятий </w:t>
            </w:r>
          </w:p>
        </w:tc>
        <w:tc>
          <w:tcPr>
            <w:tcW w:w="722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1A3241" w:rsidRPr="00EA3F46" w:rsidTr="00EA3F46">
        <w:trPr>
          <w:trHeight w:val="150"/>
        </w:trPr>
        <w:tc>
          <w:tcPr>
            <w:tcW w:w="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источник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Объём, тыс.руб.</w:t>
            </w:r>
          </w:p>
        </w:tc>
        <w:tc>
          <w:tcPr>
            <w:tcW w:w="4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30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В стоимостном выражении</w:t>
            </w:r>
          </w:p>
        </w:tc>
      </w:tr>
      <w:tr w:rsidR="001A3241" w:rsidRPr="00EA3F46" w:rsidTr="00EA3F46">
        <w:trPr>
          <w:trHeight w:val="225"/>
        </w:trPr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</w:tc>
      </w:tr>
      <w:tr w:rsidR="001A3241" w:rsidRPr="00EA3F46" w:rsidTr="00EA3F46">
        <w:trPr>
          <w:trHeight w:val="170"/>
        </w:trPr>
        <w:tc>
          <w:tcPr>
            <w:tcW w:w="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3241" w:rsidRPr="00EA3F46" w:rsidRDefault="001A32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отклонения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A3241" w:rsidRPr="00EA3F46" w:rsidTr="00EA3F46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00"/>
              </w:tabs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 Итого по мероприятию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30"/>
              </w:tabs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 Итого по мероприятию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c>
          <w:tcPr>
            <w:tcW w:w="3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241" w:rsidRPr="00EA3F46" w:rsidRDefault="001A3241">
            <w:pPr>
              <w:tabs>
                <w:tab w:val="left" w:pos="390"/>
              </w:tabs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 Всего по мероприятиям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241" w:rsidRPr="00EA3F46" w:rsidTr="00EA3F46">
        <w:trPr>
          <w:trHeight w:val="55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41" w:rsidRPr="00EA3F46" w:rsidRDefault="001A3241">
            <w:pPr>
              <w:tabs>
                <w:tab w:val="left" w:pos="270"/>
              </w:tabs>
              <w:rPr>
                <w:rFonts w:ascii="Arial" w:hAnsi="Arial" w:cs="Arial"/>
                <w:sz w:val="24"/>
                <w:szCs w:val="24"/>
              </w:rPr>
            </w:pPr>
            <w:r w:rsidRPr="00EA3F46">
              <w:rPr>
                <w:rFonts w:ascii="Arial" w:hAnsi="Arial" w:cs="Arial"/>
                <w:sz w:val="24"/>
                <w:szCs w:val="24"/>
              </w:rPr>
              <w:t xml:space="preserve">   СПРАВОЧНО: Всего с начала года реализации    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41" w:rsidRPr="00EA3F46" w:rsidRDefault="001A32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241" w:rsidRPr="00EA3F46" w:rsidRDefault="001A3241" w:rsidP="001A3241">
      <w:pPr>
        <w:spacing w:after="0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Глава Пеньковского</w:t>
      </w:r>
    </w:p>
    <w:p w:rsidR="001A3241" w:rsidRPr="00EA3F46" w:rsidRDefault="001A3241" w:rsidP="001A3241">
      <w:pPr>
        <w:tabs>
          <w:tab w:val="left" w:pos="3450"/>
          <w:tab w:val="left" w:pos="9840"/>
        </w:tabs>
        <w:spacing w:after="0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сельского поселения</w:t>
      </w:r>
      <w:r w:rsidRPr="00EA3F46">
        <w:rPr>
          <w:rFonts w:ascii="Arial" w:hAnsi="Arial" w:cs="Arial"/>
          <w:sz w:val="24"/>
          <w:szCs w:val="24"/>
        </w:rPr>
        <w:tab/>
        <w:t>________________</w:t>
      </w:r>
      <w:r w:rsidRPr="00EA3F46">
        <w:rPr>
          <w:rFonts w:ascii="Arial" w:hAnsi="Arial" w:cs="Arial"/>
          <w:sz w:val="24"/>
          <w:szCs w:val="24"/>
        </w:rPr>
        <w:tab/>
        <w:t>___________________</w:t>
      </w:r>
    </w:p>
    <w:p w:rsidR="001A3241" w:rsidRPr="00EA3F46" w:rsidRDefault="001A3241" w:rsidP="001A3241">
      <w:pPr>
        <w:tabs>
          <w:tab w:val="left" w:pos="10695"/>
        </w:tabs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 xml:space="preserve">                                    </w:t>
      </w:r>
      <w:r w:rsidR="00EA3F46">
        <w:rPr>
          <w:rFonts w:ascii="Arial" w:hAnsi="Arial" w:cs="Arial"/>
          <w:sz w:val="24"/>
          <w:szCs w:val="24"/>
        </w:rPr>
        <w:t xml:space="preserve">                          </w:t>
      </w:r>
      <w:r w:rsidRPr="00EA3F46">
        <w:rPr>
          <w:rFonts w:ascii="Arial" w:hAnsi="Arial" w:cs="Arial"/>
          <w:sz w:val="24"/>
          <w:szCs w:val="24"/>
        </w:rPr>
        <w:t xml:space="preserve"> (подпись)                                                             </w:t>
      </w:r>
      <w:r w:rsidR="00EA3F46">
        <w:rPr>
          <w:rFonts w:ascii="Arial" w:hAnsi="Arial" w:cs="Arial"/>
          <w:sz w:val="24"/>
          <w:szCs w:val="24"/>
        </w:rPr>
        <w:t xml:space="preserve">       </w:t>
      </w:r>
      <w:r w:rsidRPr="00EA3F46">
        <w:rPr>
          <w:rFonts w:ascii="Arial" w:hAnsi="Arial" w:cs="Arial"/>
          <w:sz w:val="24"/>
          <w:szCs w:val="24"/>
        </w:rPr>
        <w:t>(расшифровка подписи)</w:t>
      </w:r>
    </w:p>
    <w:p w:rsidR="001A3241" w:rsidRPr="00EA3F46" w:rsidRDefault="001A3241" w:rsidP="001A3241">
      <w:pPr>
        <w:tabs>
          <w:tab w:val="left" w:pos="9855"/>
        </w:tabs>
        <w:spacing w:after="0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Ведущий бухгал</w:t>
      </w:r>
      <w:r w:rsidR="00EA3F46">
        <w:rPr>
          <w:rFonts w:ascii="Arial" w:hAnsi="Arial" w:cs="Arial"/>
          <w:sz w:val="24"/>
          <w:szCs w:val="24"/>
        </w:rPr>
        <w:t xml:space="preserve">тер                      </w:t>
      </w:r>
      <w:r w:rsidRPr="00EA3F46">
        <w:rPr>
          <w:rFonts w:ascii="Arial" w:hAnsi="Arial" w:cs="Arial"/>
          <w:sz w:val="24"/>
          <w:szCs w:val="24"/>
        </w:rPr>
        <w:t xml:space="preserve"> _________________</w:t>
      </w:r>
      <w:r w:rsidRPr="00EA3F46">
        <w:rPr>
          <w:rFonts w:ascii="Arial" w:hAnsi="Arial" w:cs="Arial"/>
          <w:sz w:val="24"/>
          <w:szCs w:val="24"/>
        </w:rPr>
        <w:tab/>
        <w:t>____________________</w:t>
      </w:r>
    </w:p>
    <w:p w:rsidR="001A3241" w:rsidRPr="00EA3F46" w:rsidRDefault="001A3241" w:rsidP="001A3241">
      <w:pPr>
        <w:tabs>
          <w:tab w:val="left" w:pos="3495"/>
          <w:tab w:val="left" w:pos="9855"/>
        </w:tabs>
        <w:spacing w:after="0"/>
        <w:rPr>
          <w:rFonts w:ascii="Arial" w:hAnsi="Arial" w:cs="Arial"/>
          <w:sz w:val="24"/>
          <w:szCs w:val="24"/>
        </w:rPr>
      </w:pPr>
      <w:r w:rsidRPr="00EA3F46">
        <w:rPr>
          <w:rFonts w:ascii="Arial" w:hAnsi="Arial" w:cs="Arial"/>
          <w:sz w:val="24"/>
          <w:szCs w:val="24"/>
        </w:rPr>
        <w:t>Специалист администрации</w:t>
      </w:r>
      <w:r w:rsidRPr="00EA3F46">
        <w:rPr>
          <w:rFonts w:ascii="Arial" w:hAnsi="Arial" w:cs="Arial"/>
          <w:sz w:val="24"/>
          <w:szCs w:val="24"/>
        </w:rPr>
        <w:tab/>
        <w:t>________________</w:t>
      </w:r>
      <w:r w:rsidRPr="00EA3F46">
        <w:rPr>
          <w:rFonts w:ascii="Arial" w:hAnsi="Arial" w:cs="Arial"/>
          <w:sz w:val="24"/>
          <w:szCs w:val="24"/>
        </w:rPr>
        <w:tab/>
        <w:t>____________________</w:t>
      </w:r>
    </w:p>
    <w:p w:rsidR="001A3241" w:rsidRPr="00EA3F46" w:rsidRDefault="001A3241" w:rsidP="001A3241">
      <w:pPr>
        <w:rPr>
          <w:rFonts w:ascii="Arial" w:hAnsi="Arial" w:cs="Arial"/>
          <w:sz w:val="24"/>
          <w:szCs w:val="24"/>
        </w:rPr>
      </w:pPr>
    </w:p>
    <w:p w:rsidR="001A3241" w:rsidRPr="00EA3F46" w:rsidRDefault="001A3241" w:rsidP="00F23FD3">
      <w:pPr>
        <w:pStyle w:val="a3"/>
        <w:spacing w:after="0"/>
        <w:rPr>
          <w:rFonts w:ascii="Arial" w:hAnsi="Arial" w:cs="Arial"/>
          <w:sz w:val="24"/>
          <w:szCs w:val="24"/>
        </w:rPr>
        <w:sectPr w:rsidR="001A3241" w:rsidRPr="00EA3F46" w:rsidSect="001A32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654F" w:rsidRPr="00EA3F46" w:rsidRDefault="0065654F" w:rsidP="00F23FD3">
      <w:pPr>
        <w:pStyle w:val="a3"/>
        <w:spacing w:after="0"/>
        <w:rPr>
          <w:rFonts w:ascii="Arial" w:hAnsi="Arial" w:cs="Arial"/>
          <w:sz w:val="24"/>
          <w:szCs w:val="24"/>
        </w:rPr>
      </w:pPr>
    </w:p>
    <w:sectPr w:rsidR="0065654F" w:rsidRPr="00EA3F46" w:rsidSect="001A3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ED" w:rsidRDefault="003642ED" w:rsidP="00631C2B">
      <w:pPr>
        <w:spacing w:after="0" w:line="240" w:lineRule="auto"/>
      </w:pPr>
      <w:r>
        <w:separator/>
      </w:r>
    </w:p>
  </w:endnote>
  <w:endnote w:type="continuationSeparator" w:id="0">
    <w:p w:rsidR="003642ED" w:rsidRDefault="003642ED" w:rsidP="0063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ED" w:rsidRDefault="003642ED" w:rsidP="00631C2B">
      <w:pPr>
        <w:spacing w:after="0" w:line="240" w:lineRule="auto"/>
      </w:pPr>
      <w:r>
        <w:separator/>
      </w:r>
    </w:p>
  </w:footnote>
  <w:footnote w:type="continuationSeparator" w:id="0">
    <w:p w:rsidR="003642ED" w:rsidRDefault="003642ED" w:rsidP="0063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760"/>
    <w:multiLevelType w:val="hybridMultilevel"/>
    <w:tmpl w:val="C5C224E6"/>
    <w:lvl w:ilvl="0" w:tplc="CF72EB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67E6"/>
    <w:multiLevelType w:val="hybridMultilevel"/>
    <w:tmpl w:val="C5C224E6"/>
    <w:lvl w:ilvl="0" w:tplc="CF72EB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A0"/>
    <w:rsid w:val="00063E5F"/>
    <w:rsid w:val="000845D6"/>
    <w:rsid w:val="0017480A"/>
    <w:rsid w:val="001A3241"/>
    <w:rsid w:val="002513B8"/>
    <w:rsid w:val="00253CA1"/>
    <w:rsid w:val="002E4DD9"/>
    <w:rsid w:val="002E7592"/>
    <w:rsid w:val="003642ED"/>
    <w:rsid w:val="004B6A87"/>
    <w:rsid w:val="004C5AE3"/>
    <w:rsid w:val="005773F4"/>
    <w:rsid w:val="00631C2B"/>
    <w:rsid w:val="00642A2D"/>
    <w:rsid w:val="0065654F"/>
    <w:rsid w:val="006E0078"/>
    <w:rsid w:val="00714ACB"/>
    <w:rsid w:val="00732E6B"/>
    <w:rsid w:val="007436A0"/>
    <w:rsid w:val="00753385"/>
    <w:rsid w:val="00760459"/>
    <w:rsid w:val="007814AB"/>
    <w:rsid w:val="007B058A"/>
    <w:rsid w:val="008154E1"/>
    <w:rsid w:val="008253D6"/>
    <w:rsid w:val="00880B94"/>
    <w:rsid w:val="008B4B6B"/>
    <w:rsid w:val="008E7F80"/>
    <w:rsid w:val="008F6319"/>
    <w:rsid w:val="00905DDA"/>
    <w:rsid w:val="009A70EA"/>
    <w:rsid w:val="009F0BC1"/>
    <w:rsid w:val="009F573E"/>
    <w:rsid w:val="00A15886"/>
    <w:rsid w:val="00A94E1A"/>
    <w:rsid w:val="00B05184"/>
    <w:rsid w:val="00B05C98"/>
    <w:rsid w:val="00B5189A"/>
    <w:rsid w:val="00B60908"/>
    <w:rsid w:val="00C87312"/>
    <w:rsid w:val="00D875DB"/>
    <w:rsid w:val="00DC60AB"/>
    <w:rsid w:val="00E035B8"/>
    <w:rsid w:val="00E20202"/>
    <w:rsid w:val="00EA23E2"/>
    <w:rsid w:val="00EA3F46"/>
    <w:rsid w:val="00EC3D42"/>
    <w:rsid w:val="00EE5B6C"/>
    <w:rsid w:val="00F034F5"/>
    <w:rsid w:val="00F23FD3"/>
    <w:rsid w:val="00F7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A754-B4EC-4FDB-AF22-C9F8C285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E2"/>
    <w:pPr>
      <w:ind w:left="720"/>
      <w:contextualSpacing/>
    </w:pPr>
  </w:style>
  <w:style w:type="table" w:styleId="a4">
    <w:name w:val="Table Grid"/>
    <w:basedOn w:val="a1"/>
    <w:uiPriority w:val="59"/>
    <w:rsid w:val="00F23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3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C2B"/>
  </w:style>
  <w:style w:type="paragraph" w:styleId="a7">
    <w:name w:val="footer"/>
    <w:basedOn w:val="a"/>
    <w:link w:val="a8"/>
    <w:uiPriority w:val="99"/>
    <w:semiHidden/>
    <w:unhideWhenUsed/>
    <w:rsid w:val="0063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2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5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1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70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3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6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35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7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8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8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04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28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4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6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4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1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7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4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8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2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5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6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2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8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00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8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1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7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1DCD-3743-4DBC-AD9B-9580BAA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2021-03-23T10:55:00Z</cp:lastPrinted>
  <dcterms:created xsi:type="dcterms:W3CDTF">2021-03-29T12:34:00Z</dcterms:created>
  <dcterms:modified xsi:type="dcterms:W3CDTF">2021-03-29T16:24:00Z</dcterms:modified>
</cp:coreProperties>
</file>